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C948B" w14:textId="3A1D04B2" w:rsidR="00FE2D19" w:rsidRDefault="00C52FB3" w:rsidP="00C52FB3">
      <w:pPr>
        <w:jc w:val="center"/>
        <w:rPr>
          <w:sz w:val="48"/>
          <w:szCs w:val="48"/>
        </w:rPr>
      </w:pPr>
      <w:r>
        <w:rPr>
          <w:sz w:val="48"/>
          <w:szCs w:val="48"/>
        </w:rPr>
        <w:t>Lessons from the Life of Gideon</w:t>
      </w:r>
    </w:p>
    <w:p w14:paraId="2CD08433" w14:textId="0649F08B" w:rsidR="00C52FB3" w:rsidRDefault="00C52FB3" w:rsidP="00C52FB3">
      <w:pPr>
        <w:jc w:val="center"/>
        <w:rPr>
          <w:sz w:val="48"/>
          <w:szCs w:val="48"/>
        </w:rPr>
      </w:pPr>
      <w:r>
        <w:rPr>
          <w:sz w:val="48"/>
          <w:szCs w:val="48"/>
        </w:rPr>
        <w:t>Judges 7</w:t>
      </w:r>
    </w:p>
    <w:p w14:paraId="5D9DA9BC" w14:textId="048575B4" w:rsidR="00C52FB3" w:rsidRDefault="00C52FB3" w:rsidP="00C52FB3">
      <w:pPr>
        <w:jc w:val="center"/>
        <w:rPr>
          <w:sz w:val="48"/>
          <w:szCs w:val="48"/>
        </w:rPr>
      </w:pPr>
    </w:p>
    <w:p w14:paraId="0F013D28" w14:textId="4D99D0BD" w:rsidR="00C52FB3" w:rsidRDefault="00C52FB3" w:rsidP="00C52FB3">
      <w:pPr>
        <w:pStyle w:val="Heading1"/>
        <w:rPr>
          <w:sz w:val="36"/>
          <w:szCs w:val="36"/>
        </w:rPr>
      </w:pPr>
      <w:r>
        <w:rPr>
          <w:sz w:val="36"/>
          <w:szCs w:val="36"/>
        </w:rPr>
        <w:t>Slide 2: Man’s Plans vs God’s Plans</w:t>
      </w:r>
    </w:p>
    <w:p w14:paraId="20E9CFC2" w14:textId="44D40AEF" w:rsidR="00C52FB3" w:rsidRDefault="00C52FB3" w:rsidP="00C52FB3"/>
    <w:p w14:paraId="1BC37D97" w14:textId="40533735" w:rsidR="00C52FB3" w:rsidRDefault="00C52FB3" w:rsidP="00572772">
      <w:pPr>
        <w:pStyle w:val="NormalWeb"/>
        <w:numPr>
          <w:ilvl w:val="0"/>
          <w:numId w:val="4"/>
        </w:numPr>
        <w:rPr>
          <w:sz w:val="28"/>
          <w:szCs w:val="28"/>
        </w:rPr>
      </w:pPr>
      <w:r w:rsidRPr="00C52FB3">
        <w:rPr>
          <w:sz w:val="28"/>
          <w:szCs w:val="28"/>
        </w:rPr>
        <w:t>Lk 5:</w:t>
      </w:r>
      <w:r>
        <w:rPr>
          <w:sz w:val="28"/>
          <w:szCs w:val="28"/>
        </w:rPr>
        <w:t>1-11 Turn and read</w:t>
      </w:r>
    </w:p>
    <w:p w14:paraId="5379D42E" w14:textId="03CDC015" w:rsidR="00C52FB3" w:rsidRDefault="00C52FB3" w:rsidP="00C52FB3">
      <w:pPr>
        <w:pStyle w:val="NormalWeb"/>
        <w:rPr>
          <w:sz w:val="28"/>
          <w:szCs w:val="28"/>
        </w:rPr>
      </w:pPr>
    </w:p>
    <w:p w14:paraId="72DF7CF0" w14:textId="27D5421F" w:rsidR="00C52FB3" w:rsidRDefault="00C52FB3" w:rsidP="00572772">
      <w:pPr>
        <w:pStyle w:val="NormalWeb"/>
        <w:numPr>
          <w:ilvl w:val="0"/>
          <w:numId w:val="4"/>
        </w:numPr>
        <w:rPr>
          <w:rStyle w:val="woj"/>
          <w:sz w:val="28"/>
          <w:szCs w:val="28"/>
        </w:rPr>
      </w:pPr>
      <w:r w:rsidRPr="00C52FB3">
        <w:rPr>
          <w:sz w:val="28"/>
          <w:szCs w:val="28"/>
        </w:rPr>
        <w:t>Mt 16:21-23 “</w:t>
      </w:r>
      <w:r w:rsidRPr="00C52FB3">
        <w:rPr>
          <w:rStyle w:val="text"/>
          <w:sz w:val="28"/>
          <w:szCs w:val="28"/>
          <w:vertAlign w:val="superscript"/>
        </w:rPr>
        <w:t>21 </w:t>
      </w:r>
      <w:r w:rsidRPr="00C52FB3">
        <w:rPr>
          <w:rStyle w:val="text"/>
          <w:sz w:val="28"/>
          <w:szCs w:val="28"/>
        </w:rPr>
        <w:t>From that time on Jesus began to explain to his disciples that he must go to Jerusalem and suffer many things at the hands of the elders, the chief priests and the teachers of the law, and that he must be killed and on the third day be raised to life.</w:t>
      </w:r>
      <w:r>
        <w:rPr>
          <w:sz w:val="28"/>
          <w:szCs w:val="28"/>
        </w:rPr>
        <w:t xml:space="preserve"> </w:t>
      </w:r>
      <w:r w:rsidRPr="00C52FB3">
        <w:rPr>
          <w:rStyle w:val="text"/>
          <w:sz w:val="28"/>
          <w:szCs w:val="28"/>
          <w:vertAlign w:val="superscript"/>
        </w:rPr>
        <w:t>22 </w:t>
      </w:r>
      <w:r w:rsidRPr="00C52FB3">
        <w:rPr>
          <w:rStyle w:val="text"/>
          <w:sz w:val="28"/>
          <w:szCs w:val="28"/>
        </w:rPr>
        <w:t>Peter took him aside and began to rebuke him. “Never, Lord!” he said. “This shall never happen to you!”</w:t>
      </w:r>
      <w:r>
        <w:rPr>
          <w:sz w:val="28"/>
          <w:szCs w:val="28"/>
        </w:rPr>
        <w:t xml:space="preserve"> </w:t>
      </w:r>
      <w:r w:rsidRPr="00C52FB3">
        <w:rPr>
          <w:rStyle w:val="text"/>
          <w:sz w:val="28"/>
          <w:szCs w:val="28"/>
          <w:vertAlign w:val="superscript"/>
        </w:rPr>
        <w:t>23 </w:t>
      </w:r>
      <w:r w:rsidRPr="00C52FB3">
        <w:rPr>
          <w:rStyle w:val="text"/>
          <w:sz w:val="28"/>
          <w:szCs w:val="28"/>
        </w:rPr>
        <w:t xml:space="preserve">Jesus turned and said to Peter, </w:t>
      </w:r>
      <w:r w:rsidRPr="00C52FB3">
        <w:rPr>
          <w:rStyle w:val="woj"/>
          <w:sz w:val="28"/>
          <w:szCs w:val="28"/>
        </w:rPr>
        <w:t>“Get behind me, Satan! You are a stumbling block to me; you do not have in mind the concerns of God, but merely human concerns.”</w:t>
      </w:r>
    </w:p>
    <w:p w14:paraId="3B567488" w14:textId="7EC15401" w:rsidR="00C52FB3" w:rsidRDefault="00C52FB3" w:rsidP="00C52FB3">
      <w:pPr>
        <w:pStyle w:val="NormalWeb"/>
        <w:rPr>
          <w:rStyle w:val="woj"/>
          <w:sz w:val="28"/>
          <w:szCs w:val="28"/>
        </w:rPr>
      </w:pPr>
    </w:p>
    <w:p w14:paraId="59C098F5" w14:textId="63548DA2" w:rsidR="00C52FB3" w:rsidRDefault="00C52FB3" w:rsidP="00385EC1">
      <w:pPr>
        <w:pStyle w:val="Heading1"/>
      </w:pPr>
      <w:r>
        <w:t>Slide 3: Declared Plan</w:t>
      </w:r>
    </w:p>
    <w:p w14:paraId="3DCA7C75" w14:textId="1C1570F8" w:rsidR="00C52FB3" w:rsidRDefault="00C52FB3" w:rsidP="00C52FB3"/>
    <w:p w14:paraId="7D9B931C" w14:textId="00E80342" w:rsidR="00C52FB3" w:rsidRPr="00572772" w:rsidRDefault="00C52FB3" w:rsidP="00572772">
      <w:pPr>
        <w:pStyle w:val="ListParagraph"/>
        <w:numPr>
          <w:ilvl w:val="0"/>
          <w:numId w:val="3"/>
        </w:numPr>
        <w:rPr>
          <w:rStyle w:val="woj"/>
          <w:sz w:val="28"/>
          <w:szCs w:val="28"/>
        </w:rPr>
      </w:pPr>
      <w:r w:rsidRPr="00572772">
        <w:rPr>
          <w:sz w:val="28"/>
          <w:szCs w:val="28"/>
        </w:rPr>
        <w:t>Lk 22:42 “</w:t>
      </w:r>
      <w:r w:rsidR="00385EC1" w:rsidRPr="00572772">
        <w:rPr>
          <w:rStyle w:val="woj"/>
          <w:sz w:val="28"/>
          <w:szCs w:val="28"/>
          <w:vertAlign w:val="superscript"/>
        </w:rPr>
        <w:t>42 </w:t>
      </w:r>
      <w:r w:rsidR="00385EC1" w:rsidRPr="00572772">
        <w:rPr>
          <w:rStyle w:val="woj"/>
          <w:sz w:val="28"/>
          <w:szCs w:val="28"/>
        </w:rPr>
        <w:t>“Father, if you are willing, take this cup from me; yet not my will, but yours be done.”</w:t>
      </w:r>
    </w:p>
    <w:p w14:paraId="5FD1AAB4" w14:textId="098EB049" w:rsidR="00385EC1" w:rsidRDefault="00385EC1" w:rsidP="00C52FB3">
      <w:pPr>
        <w:rPr>
          <w:rStyle w:val="woj"/>
          <w:sz w:val="28"/>
          <w:szCs w:val="28"/>
        </w:rPr>
      </w:pPr>
    </w:p>
    <w:p w14:paraId="420D86E2" w14:textId="77777777" w:rsidR="00385EC1" w:rsidRPr="00385EC1" w:rsidRDefault="00385EC1" w:rsidP="00C52FB3">
      <w:pPr>
        <w:rPr>
          <w:sz w:val="28"/>
          <w:szCs w:val="28"/>
        </w:rPr>
      </w:pPr>
    </w:p>
    <w:p w14:paraId="39CB10FA" w14:textId="77777777" w:rsidR="00385EC1" w:rsidRDefault="00385EC1" w:rsidP="00385EC1">
      <w:pPr>
        <w:pStyle w:val="Heading1"/>
        <w:rPr>
          <w:sz w:val="36"/>
          <w:szCs w:val="36"/>
        </w:rPr>
      </w:pPr>
    </w:p>
    <w:p w14:paraId="2D1FE101" w14:textId="77777777" w:rsidR="00385EC1" w:rsidRDefault="00385EC1" w:rsidP="00385EC1">
      <w:pPr>
        <w:pStyle w:val="Heading1"/>
        <w:rPr>
          <w:sz w:val="36"/>
          <w:szCs w:val="36"/>
        </w:rPr>
      </w:pPr>
    </w:p>
    <w:p w14:paraId="2E4C3B1B" w14:textId="77777777" w:rsidR="00385EC1" w:rsidRDefault="00385EC1" w:rsidP="00385EC1">
      <w:pPr>
        <w:pStyle w:val="Heading1"/>
        <w:rPr>
          <w:sz w:val="36"/>
          <w:szCs w:val="36"/>
        </w:rPr>
      </w:pPr>
    </w:p>
    <w:p w14:paraId="074E912B" w14:textId="3B079E2F" w:rsidR="00C52FB3" w:rsidRDefault="00385EC1" w:rsidP="00385EC1">
      <w:pPr>
        <w:pStyle w:val="Heading1"/>
        <w:rPr>
          <w:sz w:val="36"/>
          <w:szCs w:val="36"/>
        </w:rPr>
      </w:pPr>
      <w:r>
        <w:rPr>
          <w:sz w:val="36"/>
          <w:szCs w:val="36"/>
        </w:rPr>
        <w:t>Slide 4: More Declared Plan</w:t>
      </w:r>
    </w:p>
    <w:p w14:paraId="7189DFB8" w14:textId="51587DFE" w:rsidR="00385EC1" w:rsidRDefault="00385EC1" w:rsidP="00385EC1"/>
    <w:p w14:paraId="4AE665B2" w14:textId="3D843FF8" w:rsidR="00385EC1" w:rsidRPr="00572772" w:rsidRDefault="00385EC1" w:rsidP="00572772">
      <w:pPr>
        <w:pStyle w:val="ListParagraph"/>
        <w:numPr>
          <w:ilvl w:val="0"/>
          <w:numId w:val="2"/>
        </w:numPr>
        <w:rPr>
          <w:rStyle w:val="text"/>
          <w:rFonts w:cstheme="minorHAnsi"/>
          <w:sz w:val="28"/>
          <w:szCs w:val="28"/>
        </w:rPr>
      </w:pPr>
      <w:r w:rsidRPr="00572772">
        <w:rPr>
          <w:rFonts w:cstheme="minorHAnsi"/>
          <w:sz w:val="28"/>
          <w:szCs w:val="28"/>
        </w:rPr>
        <w:t>Acts 13:2 “</w:t>
      </w:r>
      <w:r w:rsidRPr="00572772">
        <w:rPr>
          <w:rStyle w:val="text"/>
          <w:rFonts w:cstheme="minorHAnsi"/>
          <w:sz w:val="28"/>
          <w:szCs w:val="28"/>
          <w:vertAlign w:val="superscript"/>
        </w:rPr>
        <w:t>2 </w:t>
      </w:r>
      <w:r w:rsidRPr="00572772">
        <w:rPr>
          <w:rStyle w:val="text"/>
          <w:rFonts w:cstheme="minorHAnsi"/>
          <w:sz w:val="28"/>
          <w:szCs w:val="28"/>
        </w:rPr>
        <w:t>While they were worshiping the Lord and fasting, the Holy Spirit said, “Set apart for me Barnabas and Saul for the work to which I have called them.”</w:t>
      </w:r>
    </w:p>
    <w:p w14:paraId="7BBC6831" w14:textId="77777777" w:rsidR="00712BC7" w:rsidRDefault="00385EC1" w:rsidP="00712BC7">
      <w:pPr>
        <w:pStyle w:val="ListParagraph"/>
        <w:numPr>
          <w:ilvl w:val="0"/>
          <w:numId w:val="2"/>
        </w:numPr>
        <w:rPr>
          <w:rStyle w:val="text"/>
          <w:rFonts w:cstheme="minorHAnsi"/>
          <w:sz w:val="28"/>
          <w:szCs w:val="28"/>
        </w:rPr>
      </w:pPr>
      <w:r w:rsidRPr="00712BC7">
        <w:rPr>
          <w:rStyle w:val="text"/>
          <w:rFonts w:cstheme="minorHAnsi"/>
          <w:sz w:val="28"/>
          <w:szCs w:val="28"/>
        </w:rPr>
        <w:t>Acts 9:17-18 “</w:t>
      </w:r>
      <w:r w:rsidRPr="00712BC7">
        <w:rPr>
          <w:rStyle w:val="text"/>
          <w:rFonts w:cstheme="minorHAnsi"/>
          <w:sz w:val="28"/>
          <w:szCs w:val="28"/>
          <w:vertAlign w:val="superscript"/>
        </w:rPr>
        <w:t>17 </w:t>
      </w:r>
      <w:r w:rsidRPr="00712BC7">
        <w:rPr>
          <w:rStyle w:val="text"/>
          <w:rFonts w:cstheme="minorHAnsi"/>
          <w:sz w:val="28"/>
          <w:szCs w:val="28"/>
        </w:rPr>
        <w:t>Then Ananias went to the house and entered it. Placing his hands on Saul, he said, “Brother Saul, the Lord—Jesus, who appeared to you on the road as you were coming here—has sent me so that you may see again and be filled with the Holy Spirit.”</w:t>
      </w:r>
      <w:r w:rsidRPr="00712BC7">
        <w:rPr>
          <w:rFonts w:cstheme="minorHAnsi"/>
          <w:sz w:val="28"/>
          <w:szCs w:val="28"/>
        </w:rPr>
        <w:t xml:space="preserve"> </w:t>
      </w:r>
      <w:r w:rsidRPr="00712BC7">
        <w:rPr>
          <w:rStyle w:val="text"/>
          <w:rFonts w:cstheme="minorHAnsi"/>
          <w:sz w:val="28"/>
          <w:szCs w:val="28"/>
          <w:vertAlign w:val="superscript"/>
        </w:rPr>
        <w:t>18 </w:t>
      </w:r>
      <w:r w:rsidRPr="00712BC7">
        <w:rPr>
          <w:rStyle w:val="text"/>
          <w:rFonts w:cstheme="minorHAnsi"/>
          <w:sz w:val="28"/>
          <w:szCs w:val="28"/>
        </w:rPr>
        <w:t>Immediately, something like scales fell from Saul’s eyes, and he could see again. He got up and was baptized,</w:t>
      </w:r>
      <w:r w:rsidRPr="00712BC7">
        <w:rPr>
          <w:rStyle w:val="text"/>
          <w:rFonts w:cstheme="minorHAnsi"/>
          <w:sz w:val="28"/>
          <w:szCs w:val="28"/>
        </w:rPr>
        <w:t>”</w:t>
      </w:r>
    </w:p>
    <w:p w14:paraId="07047318" w14:textId="29C4BE11" w:rsidR="00385EC1" w:rsidRPr="00712BC7" w:rsidRDefault="00385EC1" w:rsidP="00712BC7">
      <w:pPr>
        <w:pStyle w:val="ListParagraph"/>
        <w:numPr>
          <w:ilvl w:val="0"/>
          <w:numId w:val="2"/>
        </w:numPr>
        <w:rPr>
          <w:rStyle w:val="text"/>
          <w:rFonts w:cstheme="minorHAnsi"/>
          <w:sz w:val="28"/>
          <w:szCs w:val="28"/>
        </w:rPr>
      </w:pPr>
      <w:r w:rsidRPr="00712BC7">
        <w:rPr>
          <w:rStyle w:val="text"/>
          <w:rFonts w:cstheme="minorHAnsi"/>
          <w:sz w:val="28"/>
          <w:szCs w:val="28"/>
        </w:rPr>
        <w:t>Gen 24:12-</w:t>
      </w:r>
      <w:r w:rsidR="00572772" w:rsidRPr="00712BC7">
        <w:rPr>
          <w:rStyle w:val="text"/>
          <w:rFonts w:cstheme="minorHAnsi"/>
          <w:sz w:val="28"/>
          <w:szCs w:val="28"/>
        </w:rPr>
        <w:t>20</w:t>
      </w:r>
      <w:r w:rsidRPr="00712BC7">
        <w:rPr>
          <w:rStyle w:val="text"/>
          <w:rFonts w:cstheme="minorHAnsi"/>
          <w:sz w:val="28"/>
          <w:szCs w:val="28"/>
        </w:rPr>
        <w:t>“</w:t>
      </w:r>
      <w:r w:rsidRPr="00712BC7">
        <w:rPr>
          <w:rStyle w:val="text"/>
          <w:rFonts w:cstheme="minorHAnsi"/>
          <w:sz w:val="28"/>
          <w:szCs w:val="28"/>
          <w:vertAlign w:val="superscript"/>
        </w:rPr>
        <w:t>12 </w:t>
      </w:r>
      <w:r w:rsidRPr="00712BC7">
        <w:rPr>
          <w:rStyle w:val="text"/>
          <w:rFonts w:cstheme="minorHAnsi"/>
          <w:sz w:val="28"/>
          <w:szCs w:val="28"/>
        </w:rPr>
        <w:t>Then he prayed, “</w:t>
      </w:r>
      <w:r w:rsidRPr="00712BC7">
        <w:rPr>
          <w:rStyle w:val="small-caps"/>
          <w:rFonts w:cstheme="minorHAnsi"/>
          <w:smallCaps/>
          <w:sz w:val="28"/>
          <w:szCs w:val="28"/>
        </w:rPr>
        <w:t>Lord</w:t>
      </w:r>
      <w:r w:rsidRPr="00712BC7">
        <w:rPr>
          <w:rStyle w:val="text"/>
          <w:rFonts w:cstheme="minorHAnsi"/>
          <w:sz w:val="28"/>
          <w:szCs w:val="28"/>
        </w:rPr>
        <w:t>, God of my master Abraham, make me successful today, and show kindness to my master Abraham.</w:t>
      </w:r>
      <w:r w:rsidRPr="00712BC7">
        <w:rPr>
          <w:rFonts w:cstheme="minorHAnsi"/>
          <w:sz w:val="28"/>
          <w:szCs w:val="28"/>
        </w:rPr>
        <w:t xml:space="preserve"> </w:t>
      </w:r>
      <w:r w:rsidRPr="00712BC7">
        <w:rPr>
          <w:rStyle w:val="text"/>
          <w:rFonts w:cstheme="minorHAnsi"/>
          <w:sz w:val="28"/>
          <w:szCs w:val="28"/>
          <w:vertAlign w:val="superscript"/>
        </w:rPr>
        <w:t>13 </w:t>
      </w:r>
      <w:r w:rsidRPr="00712BC7">
        <w:rPr>
          <w:rStyle w:val="text"/>
          <w:rFonts w:cstheme="minorHAnsi"/>
          <w:sz w:val="28"/>
          <w:szCs w:val="28"/>
        </w:rPr>
        <w:t>See, I am standing beside this spring, and the daughters of the townspeople are coming out to draw water.</w:t>
      </w:r>
      <w:r w:rsidRPr="00712BC7">
        <w:rPr>
          <w:rFonts w:cstheme="minorHAnsi"/>
          <w:sz w:val="28"/>
          <w:szCs w:val="28"/>
        </w:rPr>
        <w:t xml:space="preserve"> </w:t>
      </w:r>
      <w:r w:rsidRPr="00712BC7">
        <w:rPr>
          <w:rStyle w:val="text"/>
          <w:rFonts w:cstheme="minorHAnsi"/>
          <w:sz w:val="28"/>
          <w:szCs w:val="28"/>
          <w:vertAlign w:val="superscript"/>
        </w:rPr>
        <w:t>14 </w:t>
      </w:r>
      <w:r w:rsidRPr="00712BC7">
        <w:rPr>
          <w:rStyle w:val="text"/>
          <w:rFonts w:cstheme="minorHAnsi"/>
          <w:sz w:val="28"/>
          <w:szCs w:val="28"/>
        </w:rPr>
        <w:t>May it be that when I say to a young woman, ‘Please let down your jar that I may have a drink,’ and she says, ‘Drink, and I’ll water your camels too’—let her be the one you have chosen for your servant Isaac. By this I will know that you have shown kindness to my master.”</w:t>
      </w:r>
      <w:r w:rsidRPr="00712BC7">
        <w:rPr>
          <w:rFonts w:cstheme="minorHAnsi"/>
          <w:sz w:val="28"/>
          <w:szCs w:val="28"/>
        </w:rPr>
        <w:t xml:space="preserve"> </w:t>
      </w:r>
      <w:r w:rsidRPr="00712BC7">
        <w:rPr>
          <w:rStyle w:val="text"/>
          <w:rFonts w:cstheme="minorHAnsi"/>
          <w:sz w:val="28"/>
          <w:szCs w:val="28"/>
          <w:vertAlign w:val="superscript"/>
        </w:rPr>
        <w:t>15 </w:t>
      </w:r>
      <w:r w:rsidRPr="00712BC7">
        <w:rPr>
          <w:rStyle w:val="text"/>
          <w:rFonts w:cstheme="minorHAnsi"/>
          <w:sz w:val="28"/>
          <w:szCs w:val="28"/>
        </w:rPr>
        <w:t xml:space="preserve">Before he had finished praying, Rebekah came out with her jar on her shoulder. She was the daughter of </w:t>
      </w:r>
      <w:proofErr w:type="spellStart"/>
      <w:r w:rsidRPr="00712BC7">
        <w:rPr>
          <w:rStyle w:val="text"/>
          <w:rFonts w:cstheme="minorHAnsi"/>
          <w:sz w:val="28"/>
          <w:szCs w:val="28"/>
        </w:rPr>
        <w:t>Bethuel</w:t>
      </w:r>
      <w:proofErr w:type="spellEnd"/>
      <w:r w:rsidRPr="00712BC7">
        <w:rPr>
          <w:rStyle w:val="text"/>
          <w:rFonts w:cstheme="minorHAnsi"/>
          <w:sz w:val="28"/>
          <w:szCs w:val="28"/>
        </w:rPr>
        <w:t xml:space="preserve"> son of </w:t>
      </w:r>
      <w:proofErr w:type="spellStart"/>
      <w:r w:rsidRPr="00712BC7">
        <w:rPr>
          <w:rStyle w:val="text"/>
          <w:rFonts w:cstheme="minorHAnsi"/>
          <w:sz w:val="28"/>
          <w:szCs w:val="28"/>
        </w:rPr>
        <w:t>Milkah</w:t>
      </w:r>
      <w:proofErr w:type="spellEnd"/>
      <w:r w:rsidRPr="00712BC7">
        <w:rPr>
          <w:rStyle w:val="text"/>
          <w:rFonts w:cstheme="minorHAnsi"/>
          <w:sz w:val="28"/>
          <w:szCs w:val="28"/>
        </w:rPr>
        <w:t xml:space="preserve">, who was the wife of Abraham’s brother </w:t>
      </w:r>
      <w:proofErr w:type="spellStart"/>
      <w:r w:rsidRPr="00712BC7">
        <w:rPr>
          <w:rStyle w:val="text"/>
          <w:rFonts w:cstheme="minorHAnsi"/>
          <w:sz w:val="28"/>
          <w:szCs w:val="28"/>
        </w:rPr>
        <w:t>Nahor</w:t>
      </w:r>
      <w:proofErr w:type="spellEnd"/>
      <w:r w:rsidRPr="00712BC7">
        <w:rPr>
          <w:rStyle w:val="text"/>
          <w:rFonts w:cstheme="minorHAnsi"/>
          <w:sz w:val="28"/>
          <w:szCs w:val="28"/>
        </w:rPr>
        <w:t>.</w:t>
      </w:r>
      <w:r w:rsidRPr="00712BC7">
        <w:rPr>
          <w:rFonts w:cstheme="minorHAnsi"/>
          <w:sz w:val="28"/>
          <w:szCs w:val="28"/>
        </w:rPr>
        <w:t xml:space="preserve"> </w:t>
      </w:r>
      <w:r w:rsidRPr="00712BC7">
        <w:rPr>
          <w:rStyle w:val="text"/>
          <w:rFonts w:cstheme="minorHAnsi"/>
          <w:sz w:val="28"/>
          <w:szCs w:val="28"/>
          <w:vertAlign w:val="superscript"/>
        </w:rPr>
        <w:t>16 </w:t>
      </w:r>
      <w:r w:rsidRPr="00712BC7">
        <w:rPr>
          <w:rStyle w:val="text"/>
          <w:rFonts w:cstheme="minorHAnsi"/>
          <w:sz w:val="28"/>
          <w:szCs w:val="28"/>
        </w:rPr>
        <w:t xml:space="preserve">The woman was </w:t>
      </w:r>
      <w:proofErr w:type="gramStart"/>
      <w:r w:rsidRPr="00712BC7">
        <w:rPr>
          <w:rStyle w:val="text"/>
          <w:rFonts w:cstheme="minorHAnsi"/>
          <w:sz w:val="28"/>
          <w:szCs w:val="28"/>
        </w:rPr>
        <w:t>very beautiful</w:t>
      </w:r>
      <w:proofErr w:type="gramEnd"/>
      <w:r w:rsidRPr="00712BC7">
        <w:rPr>
          <w:rStyle w:val="text"/>
          <w:rFonts w:cstheme="minorHAnsi"/>
          <w:sz w:val="28"/>
          <w:szCs w:val="28"/>
        </w:rPr>
        <w:t>, a virgin; no man had ever slept with her. She went down to the spring, filled her jar and came up again.</w:t>
      </w:r>
      <w:r w:rsidRPr="00712BC7">
        <w:rPr>
          <w:rStyle w:val="text"/>
          <w:rFonts w:cstheme="minorHAnsi"/>
          <w:sz w:val="28"/>
          <w:szCs w:val="28"/>
        </w:rPr>
        <w:t>”</w:t>
      </w:r>
    </w:p>
    <w:p w14:paraId="777981BF" w14:textId="0B736D28" w:rsidR="00385EC1" w:rsidRDefault="00385EC1" w:rsidP="00385EC1">
      <w:pPr>
        <w:pStyle w:val="NormalWeb"/>
        <w:rPr>
          <w:rStyle w:val="text"/>
          <w:rFonts w:asciiTheme="minorHAnsi" w:hAnsiTheme="minorHAnsi" w:cstheme="minorHAnsi"/>
          <w:sz w:val="28"/>
          <w:szCs w:val="28"/>
        </w:rPr>
      </w:pPr>
    </w:p>
    <w:p w14:paraId="619838C4" w14:textId="77777777" w:rsidR="00385EC1" w:rsidRDefault="00385EC1" w:rsidP="00385EC1">
      <w:pPr>
        <w:pStyle w:val="Heading1"/>
        <w:rPr>
          <w:sz w:val="36"/>
          <w:szCs w:val="36"/>
        </w:rPr>
      </w:pPr>
    </w:p>
    <w:p w14:paraId="662F593E" w14:textId="27C6940B" w:rsidR="00385EC1" w:rsidRDefault="00385EC1" w:rsidP="00385EC1">
      <w:pPr>
        <w:pStyle w:val="Heading1"/>
        <w:rPr>
          <w:sz w:val="36"/>
          <w:szCs w:val="36"/>
        </w:rPr>
      </w:pPr>
      <w:r>
        <w:rPr>
          <w:sz w:val="36"/>
          <w:szCs w:val="36"/>
        </w:rPr>
        <w:t>Slide 6: Plan Requirements</w:t>
      </w:r>
    </w:p>
    <w:p w14:paraId="082A1F80" w14:textId="53071923" w:rsidR="00385EC1" w:rsidRDefault="00385EC1" w:rsidP="00385EC1"/>
    <w:p w14:paraId="525C30ED" w14:textId="4CE0785B" w:rsidR="00385EC1" w:rsidRPr="00572772" w:rsidRDefault="00385EC1" w:rsidP="00572772">
      <w:pPr>
        <w:pStyle w:val="ListParagraph"/>
        <w:numPr>
          <w:ilvl w:val="0"/>
          <w:numId w:val="1"/>
        </w:numPr>
        <w:rPr>
          <w:rStyle w:val="text"/>
          <w:rFonts w:cstheme="minorHAnsi"/>
          <w:sz w:val="28"/>
          <w:szCs w:val="28"/>
        </w:rPr>
      </w:pPr>
      <w:r w:rsidRPr="00572772">
        <w:rPr>
          <w:rFonts w:cstheme="minorHAnsi"/>
          <w:sz w:val="28"/>
          <w:szCs w:val="28"/>
        </w:rPr>
        <w:t>Rom 8:28 “</w:t>
      </w:r>
      <w:r w:rsidRPr="00572772">
        <w:rPr>
          <w:rStyle w:val="text"/>
          <w:rFonts w:cstheme="minorHAnsi"/>
          <w:sz w:val="28"/>
          <w:szCs w:val="28"/>
          <w:vertAlign w:val="superscript"/>
        </w:rPr>
        <w:t>28 </w:t>
      </w:r>
      <w:r w:rsidRPr="00572772">
        <w:rPr>
          <w:rStyle w:val="text"/>
          <w:rFonts w:cstheme="minorHAnsi"/>
          <w:sz w:val="28"/>
          <w:szCs w:val="28"/>
        </w:rPr>
        <w:t>And we know that in all things God works for the good of those who love him, who</w:t>
      </w:r>
      <w:r w:rsidRPr="00572772">
        <w:rPr>
          <w:rStyle w:val="text"/>
          <w:rFonts w:cstheme="minorHAnsi"/>
          <w:sz w:val="28"/>
          <w:szCs w:val="28"/>
          <w:vertAlign w:val="superscript"/>
        </w:rPr>
        <w:t>[</w:t>
      </w:r>
      <w:hyperlink r:id="rId5" w:anchor="fen-NIV-28145a" w:tooltip="See footnote a" w:history="1">
        <w:r w:rsidRPr="00572772">
          <w:rPr>
            <w:rStyle w:val="Hyperlink"/>
            <w:rFonts w:cstheme="minorHAnsi"/>
            <w:sz w:val="28"/>
            <w:szCs w:val="28"/>
            <w:vertAlign w:val="superscript"/>
          </w:rPr>
          <w:t>a</w:t>
        </w:r>
      </w:hyperlink>
      <w:r w:rsidRPr="00572772">
        <w:rPr>
          <w:rStyle w:val="text"/>
          <w:rFonts w:cstheme="minorHAnsi"/>
          <w:sz w:val="28"/>
          <w:szCs w:val="28"/>
          <w:vertAlign w:val="superscript"/>
        </w:rPr>
        <w:t>]</w:t>
      </w:r>
      <w:r w:rsidRPr="00572772">
        <w:rPr>
          <w:rStyle w:val="text"/>
          <w:rFonts w:cstheme="minorHAnsi"/>
          <w:sz w:val="28"/>
          <w:szCs w:val="28"/>
        </w:rPr>
        <w:t xml:space="preserve"> have been called according to his purpose.</w:t>
      </w:r>
      <w:r w:rsidR="00572772" w:rsidRPr="00572772">
        <w:rPr>
          <w:rStyle w:val="text"/>
          <w:rFonts w:cstheme="minorHAnsi"/>
          <w:sz w:val="28"/>
          <w:szCs w:val="28"/>
        </w:rPr>
        <w:t>”</w:t>
      </w:r>
    </w:p>
    <w:p w14:paraId="5A76151F" w14:textId="7F152CD6" w:rsidR="00572772" w:rsidRPr="00572772" w:rsidRDefault="00572772" w:rsidP="00385EC1">
      <w:pPr>
        <w:rPr>
          <w:rStyle w:val="text"/>
          <w:rFonts w:cstheme="minorHAnsi"/>
          <w:sz w:val="28"/>
          <w:szCs w:val="28"/>
        </w:rPr>
      </w:pPr>
    </w:p>
    <w:p w14:paraId="5360ACE0" w14:textId="77777777" w:rsidR="00572772" w:rsidRPr="00572772" w:rsidRDefault="00572772" w:rsidP="00572772">
      <w:pPr>
        <w:pStyle w:val="NormalWeb"/>
        <w:numPr>
          <w:ilvl w:val="0"/>
          <w:numId w:val="1"/>
        </w:numPr>
        <w:rPr>
          <w:rFonts w:asciiTheme="minorHAnsi" w:hAnsiTheme="minorHAnsi" w:cstheme="minorHAnsi"/>
          <w:sz w:val="28"/>
          <w:szCs w:val="28"/>
        </w:rPr>
      </w:pPr>
      <w:r w:rsidRPr="00572772">
        <w:rPr>
          <w:rStyle w:val="text"/>
          <w:rFonts w:asciiTheme="minorHAnsi" w:hAnsiTheme="minorHAnsi" w:cstheme="minorHAnsi"/>
          <w:sz w:val="28"/>
          <w:szCs w:val="28"/>
        </w:rPr>
        <w:t>1 Sam 15:22 “</w:t>
      </w:r>
      <w:r w:rsidRPr="00572772">
        <w:rPr>
          <w:rStyle w:val="text"/>
          <w:rFonts w:asciiTheme="minorHAnsi" w:hAnsiTheme="minorHAnsi" w:cstheme="minorHAnsi"/>
          <w:sz w:val="28"/>
          <w:szCs w:val="28"/>
          <w:vertAlign w:val="superscript"/>
        </w:rPr>
        <w:t>22 </w:t>
      </w:r>
      <w:r w:rsidRPr="00572772">
        <w:rPr>
          <w:rStyle w:val="text"/>
          <w:rFonts w:asciiTheme="minorHAnsi" w:hAnsiTheme="minorHAnsi" w:cstheme="minorHAnsi"/>
          <w:sz w:val="28"/>
          <w:szCs w:val="28"/>
        </w:rPr>
        <w:t>But Samuel replied:</w:t>
      </w:r>
    </w:p>
    <w:p w14:paraId="3ED4EC62" w14:textId="77777777" w:rsidR="00572772" w:rsidRPr="00572772" w:rsidRDefault="00572772" w:rsidP="001B5C6E">
      <w:pPr>
        <w:pStyle w:val="line"/>
        <w:ind w:left="720"/>
        <w:rPr>
          <w:rFonts w:asciiTheme="minorHAnsi" w:hAnsiTheme="minorHAnsi" w:cstheme="minorHAnsi"/>
          <w:sz w:val="28"/>
          <w:szCs w:val="28"/>
        </w:rPr>
      </w:pPr>
      <w:r w:rsidRPr="00572772">
        <w:rPr>
          <w:rStyle w:val="text"/>
          <w:rFonts w:asciiTheme="minorHAnsi" w:hAnsiTheme="minorHAnsi" w:cstheme="minorHAnsi"/>
          <w:sz w:val="28"/>
          <w:szCs w:val="28"/>
        </w:rPr>
        <w:t xml:space="preserve">“Does the </w:t>
      </w:r>
      <w:r w:rsidRPr="00572772">
        <w:rPr>
          <w:rStyle w:val="small-caps"/>
          <w:rFonts w:asciiTheme="minorHAnsi" w:hAnsiTheme="minorHAnsi" w:cstheme="minorHAnsi"/>
          <w:smallCaps/>
          <w:sz w:val="28"/>
          <w:szCs w:val="28"/>
        </w:rPr>
        <w:t>Lord</w:t>
      </w:r>
      <w:r w:rsidRPr="00572772">
        <w:rPr>
          <w:rStyle w:val="text"/>
          <w:rFonts w:asciiTheme="minorHAnsi" w:hAnsiTheme="minorHAnsi" w:cstheme="minorHAnsi"/>
          <w:sz w:val="28"/>
          <w:szCs w:val="28"/>
        </w:rPr>
        <w:t xml:space="preserve"> delight in burnt offerings and sacrifices</w:t>
      </w:r>
      <w:r w:rsidRPr="00572772">
        <w:rPr>
          <w:rFonts w:asciiTheme="minorHAnsi" w:hAnsiTheme="minorHAnsi" w:cstheme="minorHAnsi"/>
          <w:sz w:val="28"/>
          <w:szCs w:val="28"/>
        </w:rPr>
        <w:br/>
      </w:r>
      <w:r w:rsidRPr="00572772">
        <w:rPr>
          <w:rStyle w:val="indent-1-breaks"/>
          <w:rFonts w:asciiTheme="minorHAnsi" w:hAnsiTheme="minorHAnsi" w:cstheme="minorHAnsi"/>
          <w:sz w:val="28"/>
          <w:szCs w:val="28"/>
        </w:rPr>
        <w:t>    </w:t>
      </w:r>
      <w:r w:rsidRPr="00572772">
        <w:rPr>
          <w:rStyle w:val="text"/>
          <w:rFonts w:asciiTheme="minorHAnsi" w:hAnsiTheme="minorHAnsi" w:cstheme="minorHAnsi"/>
          <w:sz w:val="28"/>
          <w:szCs w:val="28"/>
        </w:rPr>
        <w:t xml:space="preserve">as much as in obeying the </w:t>
      </w:r>
      <w:r w:rsidRPr="00572772">
        <w:rPr>
          <w:rStyle w:val="small-caps"/>
          <w:rFonts w:asciiTheme="minorHAnsi" w:hAnsiTheme="minorHAnsi" w:cstheme="minorHAnsi"/>
          <w:smallCaps/>
          <w:sz w:val="28"/>
          <w:szCs w:val="28"/>
        </w:rPr>
        <w:t>Lord</w:t>
      </w:r>
      <w:r w:rsidRPr="00572772">
        <w:rPr>
          <w:rStyle w:val="text"/>
          <w:rFonts w:asciiTheme="minorHAnsi" w:hAnsiTheme="minorHAnsi" w:cstheme="minorHAnsi"/>
          <w:sz w:val="28"/>
          <w:szCs w:val="28"/>
        </w:rPr>
        <w:t>?</w:t>
      </w:r>
      <w:r w:rsidRPr="00572772">
        <w:rPr>
          <w:rFonts w:asciiTheme="minorHAnsi" w:hAnsiTheme="minorHAnsi" w:cstheme="minorHAnsi"/>
          <w:sz w:val="28"/>
          <w:szCs w:val="28"/>
        </w:rPr>
        <w:br/>
      </w:r>
      <w:r w:rsidRPr="00572772">
        <w:rPr>
          <w:rStyle w:val="text"/>
          <w:rFonts w:asciiTheme="minorHAnsi" w:hAnsiTheme="minorHAnsi" w:cstheme="minorHAnsi"/>
          <w:sz w:val="28"/>
          <w:szCs w:val="28"/>
        </w:rPr>
        <w:t>To obey is better than sacrifice,</w:t>
      </w:r>
      <w:r w:rsidRPr="00572772">
        <w:rPr>
          <w:rFonts w:asciiTheme="minorHAnsi" w:hAnsiTheme="minorHAnsi" w:cstheme="minorHAnsi"/>
          <w:sz w:val="28"/>
          <w:szCs w:val="28"/>
        </w:rPr>
        <w:br/>
      </w:r>
      <w:r w:rsidRPr="00572772">
        <w:rPr>
          <w:rStyle w:val="indent-1-breaks"/>
          <w:rFonts w:asciiTheme="minorHAnsi" w:hAnsiTheme="minorHAnsi" w:cstheme="minorHAnsi"/>
          <w:sz w:val="28"/>
          <w:szCs w:val="28"/>
        </w:rPr>
        <w:t>    </w:t>
      </w:r>
      <w:r w:rsidRPr="00572772">
        <w:rPr>
          <w:rStyle w:val="text"/>
          <w:rFonts w:asciiTheme="minorHAnsi" w:hAnsiTheme="minorHAnsi" w:cstheme="minorHAnsi"/>
          <w:sz w:val="28"/>
          <w:szCs w:val="28"/>
        </w:rPr>
        <w:t>and to heed is better than the fat of rams.</w:t>
      </w:r>
    </w:p>
    <w:p w14:paraId="6A660121" w14:textId="6454879E" w:rsidR="00572772" w:rsidRPr="00572772" w:rsidRDefault="00572772" w:rsidP="00572772">
      <w:pPr>
        <w:pStyle w:val="ListParagraph"/>
        <w:numPr>
          <w:ilvl w:val="0"/>
          <w:numId w:val="1"/>
        </w:numPr>
        <w:rPr>
          <w:rStyle w:val="text"/>
          <w:rFonts w:cstheme="minorHAnsi"/>
          <w:sz w:val="28"/>
          <w:szCs w:val="28"/>
        </w:rPr>
      </w:pPr>
      <w:r w:rsidRPr="00572772">
        <w:rPr>
          <w:rFonts w:cstheme="minorHAnsi"/>
          <w:sz w:val="28"/>
          <w:szCs w:val="28"/>
        </w:rPr>
        <w:t>Eph 6:6 “</w:t>
      </w:r>
      <w:r w:rsidRPr="00572772">
        <w:rPr>
          <w:rStyle w:val="text"/>
          <w:rFonts w:cstheme="minorHAnsi"/>
          <w:sz w:val="28"/>
          <w:szCs w:val="28"/>
          <w:vertAlign w:val="superscript"/>
        </w:rPr>
        <w:t>6 </w:t>
      </w:r>
      <w:r w:rsidRPr="00572772">
        <w:rPr>
          <w:rStyle w:val="text"/>
          <w:rFonts w:cstheme="minorHAnsi"/>
          <w:sz w:val="28"/>
          <w:szCs w:val="28"/>
        </w:rPr>
        <w:t>Obey them not only to win their favor when their eye is on you, but as slaves of Christ, doing the will of God from your heart.</w:t>
      </w:r>
      <w:r w:rsidRPr="00572772">
        <w:rPr>
          <w:rStyle w:val="text"/>
          <w:rFonts w:cstheme="minorHAnsi"/>
          <w:sz w:val="28"/>
          <w:szCs w:val="28"/>
        </w:rPr>
        <w:t>”</w:t>
      </w:r>
    </w:p>
    <w:p w14:paraId="0CE578C0" w14:textId="77777777" w:rsidR="001B5C6E" w:rsidRDefault="001B5C6E" w:rsidP="001B5C6E">
      <w:pPr>
        <w:rPr>
          <w:rStyle w:val="text"/>
          <w:rFonts w:cstheme="minorHAnsi"/>
          <w:sz w:val="28"/>
          <w:szCs w:val="28"/>
        </w:rPr>
      </w:pPr>
    </w:p>
    <w:p w14:paraId="2721845A" w14:textId="6D7A5539" w:rsidR="00572772" w:rsidRDefault="00572772" w:rsidP="001B5C6E">
      <w:pPr>
        <w:pStyle w:val="ListParagraph"/>
        <w:numPr>
          <w:ilvl w:val="0"/>
          <w:numId w:val="1"/>
        </w:numPr>
        <w:rPr>
          <w:rStyle w:val="text"/>
          <w:rFonts w:cstheme="minorHAnsi"/>
          <w:sz w:val="28"/>
          <w:szCs w:val="28"/>
        </w:rPr>
      </w:pPr>
      <w:r w:rsidRPr="001B5C6E">
        <w:rPr>
          <w:rStyle w:val="text"/>
          <w:rFonts w:cstheme="minorHAnsi"/>
          <w:sz w:val="28"/>
          <w:szCs w:val="28"/>
        </w:rPr>
        <w:t>Heb 11:6 “</w:t>
      </w:r>
      <w:r w:rsidRPr="001B5C6E">
        <w:rPr>
          <w:rStyle w:val="text"/>
          <w:rFonts w:cstheme="minorHAnsi"/>
          <w:sz w:val="28"/>
          <w:szCs w:val="28"/>
          <w:vertAlign w:val="superscript"/>
        </w:rPr>
        <w:t>6 </w:t>
      </w:r>
      <w:r w:rsidRPr="001B5C6E">
        <w:rPr>
          <w:rStyle w:val="text"/>
          <w:rFonts w:cstheme="minorHAnsi"/>
          <w:sz w:val="28"/>
          <w:szCs w:val="28"/>
        </w:rPr>
        <w:t>And without faith it is impossible to please God, because anyone who comes to him must believe that he exists and that he rewards those who earnestly seek him.</w:t>
      </w:r>
      <w:r w:rsidRPr="001B5C6E">
        <w:rPr>
          <w:rStyle w:val="text"/>
          <w:rFonts w:cstheme="minorHAnsi"/>
          <w:sz w:val="28"/>
          <w:szCs w:val="28"/>
        </w:rPr>
        <w:t>”</w:t>
      </w:r>
    </w:p>
    <w:p w14:paraId="50D48EDD" w14:textId="77777777" w:rsidR="008F2000" w:rsidRPr="008F2000" w:rsidRDefault="008F2000" w:rsidP="008F2000">
      <w:pPr>
        <w:pStyle w:val="ListParagraph"/>
        <w:rPr>
          <w:rFonts w:cstheme="minorHAnsi"/>
          <w:sz w:val="28"/>
          <w:szCs w:val="28"/>
        </w:rPr>
      </w:pPr>
    </w:p>
    <w:p w14:paraId="09244E17" w14:textId="479466B9" w:rsidR="008F2000" w:rsidRDefault="008F2000" w:rsidP="008F2000">
      <w:pPr>
        <w:rPr>
          <w:rFonts w:cstheme="minorHAnsi"/>
          <w:sz w:val="28"/>
          <w:szCs w:val="28"/>
        </w:rPr>
      </w:pPr>
    </w:p>
    <w:p w14:paraId="2335B19B" w14:textId="5DEB5E73" w:rsidR="008F2000" w:rsidRDefault="008F2000" w:rsidP="008F2000">
      <w:pPr>
        <w:rPr>
          <w:rFonts w:cstheme="minorHAnsi"/>
          <w:sz w:val="28"/>
          <w:szCs w:val="28"/>
        </w:rPr>
      </w:pPr>
    </w:p>
    <w:p w14:paraId="29934522" w14:textId="11CFFDA6" w:rsidR="008F2000" w:rsidRDefault="008F2000" w:rsidP="008F2000">
      <w:pPr>
        <w:rPr>
          <w:rFonts w:cstheme="minorHAnsi"/>
          <w:sz w:val="28"/>
          <w:szCs w:val="28"/>
        </w:rPr>
      </w:pPr>
    </w:p>
    <w:p w14:paraId="73428A0A" w14:textId="5AB69F70" w:rsidR="008F2000" w:rsidRDefault="008F2000" w:rsidP="008F2000">
      <w:pPr>
        <w:rPr>
          <w:rFonts w:cstheme="minorHAnsi"/>
          <w:sz w:val="28"/>
          <w:szCs w:val="28"/>
        </w:rPr>
      </w:pPr>
    </w:p>
    <w:p w14:paraId="2B0F64A1" w14:textId="08943F45" w:rsidR="008F2000" w:rsidRDefault="008F2000" w:rsidP="008F2000">
      <w:pPr>
        <w:rPr>
          <w:rFonts w:cstheme="minorHAnsi"/>
          <w:sz w:val="28"/>
          <w:szCs w:val="28"/>
        </w:rPr>
      </w:pPr>
    </w:p>
    <w:p w14:paraId="3A4BF82F" w14:textId="0F7CECCF" w:rsidR="008F2000" w:rsidRDefault="008F2000" w:rsidP="008F2000">
      <w:pPr>
        <w:rPr>
          <w:rFonts w:cstheme="minorHAnsi"/>
          <w:sz w:val="28"/>
          <w:szCs w:val="28"/>
        </w:rPr>
      </w:pPr>
    </w:p>
    <w:p w14:paraId="46956A7C" w14:textId="6D22F41B" w:rsidR="008F2000" w:rsidRDefault="008F2000" w:rsidP="008F2000">
      <w:pPr>
        <w:rPr>
          <w:rFonts w:cstheme="minorHAnsi"/>
          <w:sz w:val="28"/>
          <w:szCs w:val="28"/>
        </w:rPr>
      </w:pPr>
    </w:p>
    <w:p w14:paraId="70FBA093" w14:textId="004C0F7B" w:rsidR="008F2000" w:rsidRDefault="008F2000" w:rsidP="008F2000">
      <w:pPr>
        <w:rPr>
          <w:rFonts w:cstheme="minorHAnsi"/>
          <w:sz w:val="28"/>
          <w:szCs w:val="28"/>
        </w:rPr>
      </w:pPr>
    </w:p>
    <w:p w14:paraId="00FAA0B4" w14:textId="4BB9118F" w:rsidR="008F2000" w:rsidRPr="00736F27" w:rsidRDefault="008F2000" w:rsidP="00736F27">
      <w:pPr>
        <w:pStyle w:val="Heading1"/>
        <w:rPr>
          <w:sz w:val="36"/>
          <w:szCs w:val="36"/>
        </w:rPr>
      </w:pPr>
    </w:p>
    <w:p w14:paraId="0ED095F9" w14:textId="5D555881" w:rsidR="00385EC1" w:rsidRDefault="00736F27" w:rsidP="00736F27">
      <w:pPr>
        <w:pStyle w:val="Heading1"/>
        <w:rPr>
          <w:sz w:val="36"/>
          <w:szCs w:val="36"/>
        </w:rPr>
      </w:pPr>
      <w:r>
        <w:rPr>
          <w:sz w:val="36"/>
          <w:szCs w:val="36"/>
        </w:rPr>
        <w:t xml:space="preserve">Slide </w:t>
      </w:r>
      <w:r w:rsidR="00B2471E">
        <w:rPr>
          <w:sz w:val="36"/>
          <w:szCs w:val="36"/>
        </w:rPr>
        <w:t>7: Results of God’s Plan</w:t>
      </w:r>
    </w:p>
    <w:p w14:paraId="2E31256E" w14:textId="2E75BB43" w:rsidR="00B2471E" w:rsidRDefault="00B2471E" w:rsidP="00B2471E"/>
    <w:p w14:paraId="759DCC0F" w14:textId="7C85DA41" w:rsidR="00B2471E" w:rsidRPr="00F76660" w:rsidRDefault="00B2471E" w:rsidP="00F76660">
      <w:pPr>
        <w:ind w:left="360"/>
        <w:jc w:val="both"/>
        <w:rPr>
          <w:rStyle w:val="text"/>
          <w:rFonts w:cstheme="minorHAnsi"/>
          <w:sz w:val="28"/>
          <w:szCs w:val="28"/>
        </w:rPr>
      </w:pPr>
      <w:r w:rsidRPr="00F76660">
        <w:rPr>
          <w:rFonts w:cstheme="minorHAnsi"/>
          <w:sz w:val="28"/>
          <w:szCs w:val="28"/>
        </w:rPr>
        <w:t>1 Cor 15:57 “</w:t>
      </w:r>
      <w:r w:rsidRPr="00F76660">
        <w:rPr>
          <w:rStyle w:val="text"/>
          <w:rFonts w:cstheme="minorHAnsi"/>
          <w:sz w:val="28"/>
          <w:szCs w:val="28"/>
          <w:vertAlign w:val="superscript"/>
        </w:rPr>
        <w:t>57 </w:t>
      </w:r>
      <w:r w:rsidRPr="00F76660">
        <w:rPr>
          <w:rStyle w:val="text"/>
          <w:rFonts w:cstheme="minorHAnsi"/>
          <w:sz w:val="28"/>
          <w:szCs w:val="28"/>
        </w:rPr>
        <w:t xml:space="preserve">But thanks </w:t>
      </w:r>
      <w:r w:rsidRPr="00F76660">
        <w:rPr>
          <w:rStyle w:val="text"/>
          <w:rFonts w:cstheme="minorHAnsi"/>
          <w:i/>
          <w:iCs/>
          <w:sz w:val="28"/>
          <w:szCs w:val="28"/>
        </w:rPr>
        <w:t>be</w:t>
      </w:r>
      <w:r w:rsidRPr="00F76660">
        <w:rPr>
          <w:rStyle w:val="text"/>
          <w:rFonts w:cstheme="minorHAnsi"/>
          <w:sz w:val="28"/>
          <w:szCs w:val="28"/>
        </w:rPr>
        <w:t xml:space="preserve"> to God, who gives us the victory through our Lord Jesus Christ.</w:t>
      </w:r>
      <w:r w:rsidRPr="00F76660">
        <w:rPr>
          <w:rStyle w:val="text"/>
          <w:rFonts w:cstheme="minorHAnsi"/>
          <w:sz w:val="28"/>
          <w:szCs w:val="28"/>
        </w:rPr>
        <w:t>”</w:t>
      </w:r>
    </w:p>
    <w:p w14:paraId="7E1418DA" w14:textId="0EE61E5E" w:rsidR="00B2471E" w:rsidRPr="00F76660" w:rsidRDefault="000F73A3" w:rsidP="00F76660">
      <w:pPr>
        <w:ind w:left="360"/>
        <w:jc w:val="both"/>
        <w:rPr>
          <w:rFonts w:cstheme="minorHAnsi"/>
          <w:sz w:val="28"/>
          <w:szCs w:val="28"/>
        </w:rPr>
      </w:pPr>
      <w:r w:rsidRPr="00F76660">
        <w:rPr>
          <w:rFonts w:cstheme="minorHAnsi"/>
          <w:sz w:val="28"/>
          <w:szCs w:val="28"/>
        </w:rPr>
        <w:t>2 Cor 12:7-10</w:t>
      </w:r>
    </w:p>
    <w:p w14:paraId="2D27A297" w14:textId="73987C78" w:rsidR="00BA2D35" w:rsidRPr="00F76660" w:rsidRDefault="00293811" w:rsidP="00F76660">
      <w:pPr>
        <w:ind w:left="360"/>
        <w:jc w:val="both"/>
        <w:rPr>
          <w:rStyle w:val="text"/>
          <w:rFonts w:cstheme="minorHAnsi"/>
          <w:sz w:val="28"/>
          <w:szCs w:val="28"/>
        </w:rPr>
      </w:pPr>
      <w:r w:rsidRPr="00F76660">
        <w:rPr>
          <w:rFonts w:cstheme="minorHAnsi"/>
          <w:sz w:val="28"/>
          <w:szCs w:val="28"/>
        </w:rPr>
        <w:t>1 Cor 10:31 “</w:t>
      </w:r>
      <w:r w:rsidRPr="00F76660">
        <w:rPr>
          <w:rStyle w:val="text"/>
          <w:rFonts w:cstheme="minorHAnsi"/>
          <w:sz w:val="28"/>
          <w:szCs w:val="28"/>
          <w:vertAlign w:val="superscript"/>
        </w:rPr>
        <w:t>31 </w:t>
      </w:r>
      <w:r w:rsidRPr="00F76660">
        <w:rPr>
          <w:rStyle w:val="text"/>
          <w:rFonts w:cstheme="minorHAnsi"/>
          <w:sz w:val="28"/>
          <w:szCs w:val="28"/>
        </w:rPr>
        <w:t>Therefore, whether you eat or drink, or whatever you do, do all to the glory of God.</w:t>
      </w:r>
      <w:r w:rsidR="007C2ADB" w:rsidRPr="00F76660">
        <w:rPr>
          <w:rStyle w:val="text"/>
          <w:rFonts w:cstheme="minorHAnsi"/>
          <w:sz w:val="28"/>
          <w:szCs w:val="28"/>
        </w:rPr>
        <w:t>”</w:t>
      </w:r>
    </w:p>
    <w:p w14:paraId="16088638" w14:textId="4F2E7855" w:rsidR="007C2ADB" w:rsidRDefault="007C2ADB" w:rsidP="00F76660">
      <w:pPr>
        <w:pStyle w:val="NormalWeb"/>
        <w:ind w:left="360"/>
        <w:jc w:val="both"/>
        <w:rPr>
          <w:rStyle w:val="woj"/>
          <w:rFonts w:asciiTheme="minorHAnsi" w:hAnsiTheme="minorHAnsi" w:cstheme="minorHAnsi"/>
          <w:sz w:val="28"/>
          <w:szCs w:val="28"/>
        </w:rPr>
      </w:pPr>
      <w:r w:rsidRPr="005E2BA1">
        <w:rPr>
          <w:rStyle w:val="text"/>
          <w:rFonts w:asciiTheme="minorHAnsi" w:hAnsiTheme="minorHAnsi" w:cstheme="minorHAnsi"/>
          <w:sz w:val="28"/>
          <w:szCs w:val="28"/>
        </w:rPr>
        <w:t>Mt 5:16 “</w:t>
      </w:r>
      <w:r w:rsidRPr="005E2BA1">
        <w:rPr>
          <w:rStyle w:val="text"/>
          <w:rFonts w:asciiTheme="minorHAnsi" w:hAnsiTheme="minorHAnsi" w:cstheme="minorHAnsi"/>
          <w:sz w:val="28"/>
          <w:szCs w:val="28"/>
          <w:vertAlign w:val="superscript"/>
        </w:rPr>
        <w:t>16 </w:t>
      </w:r>
      <w:r w:rsidRPr="005E2BA1">
        <w:rPr>
          <w:rStyle w:val="woj"/>
          <w:rFonts w:asciiTheme="minorHAnsi" w:hAnsiTheme="minorHAnsi" w:cstheme="minorHAnsi"/>
          <w:sz w:val="28"/>
          <w:szCs w:val="28"/>
        </w:rPr>
        <w:t>Let your light so shine before men,</w:t>
      </w:r>
      <w:r w:rsidRPr="005E2BA1">
        <w:rPr>
          <w:rStyle w:val="text"/>
          <w:rFonts w:asciiTheme="minorHAnsi" w:hAnsiTheme="minorHAnsi" w:cstheme="minorHAnsi"/>
          <w:sz w:val="28"/>
          <w:szCs w:val="28"/>
        </w:rPr>
        <w:t xml:space="preserve"> </w:t>
      </w:r>
      <w:r w:rsidRPr="005E2BA1">
        <w:rPr>
          <w:rStyle w:val="woj"/>
          <w:rFonts w:asciiTheme="minorHAnsi" w:hAnsiTheme="minorHAnsi" w:cstheme="minorHAnsi"/>
          <w:sz w:val="28"/>
          <w:szCs w:val="28"/>
        </w:rPr>
        <w:t>that they may see your good works and</w:t>
      </w:r>
      <w:r w:rsidRPr="005E2BA1">
        <w:rPr>
          <w:rStyle w:val="text"/>
          <w:rFonts w:asciiTheme="minorHAnsi" w:hAnsiTheme="minorHAnsi" w:cstheme="minorHAnsi"/>
          <w:sz w:val="28"/>
          <w:szCs w:val="28"/>
        </w:rPr>
        <w:t xml:space="preserve"> </w:t>
      </w:r>
      <w:r w:rsidRPr="005E2BA1">
        <w:rPr>
          <w:rStyle w:val="woj"/>
          <w:rFonts w:asciiTheme="minorHAnsi" w:hAnsiTheme="minorHAnsi" w:cstheme="minorHAnsi"/>
          <w:sz w:val="28"/>
          <w:szCs w:val="28"/>
        </w:rPr>
        <w:t>glorify your Father in heaven.</w:t>
      </w:r>
    </w:p>
    <w:p w14:paraId="44CB23A1" w14:textId="4022ADA8" w:rsidR="006F4996" w:rsidRDefault="006F4996" w:rsidP="00F76660">
      <w:pPr>
        <w:pStyle w:val="NormalWeb"/>
        <w:ind w:left="360"/>
        <w:jc w:val="both"/>
        <w:rPr>
          <w:rStyle w:val="woj"/>
          <w:rFonts w:asciiTheme="minorHAnsi" w:hAnsiTheme="minorHAnsi" w:cstheme="minorHAnsi"/>
          <w:sz w:val="28"/>
          <w:szCs w:val="28"/>
        </w:rPr>
      </w:pPr>
    </w:p>
    <w:p w14:paraId="0D6CDB87" w14:textId="0E7D1E41" w:rsidR="006F4996" w:rsidRDefault="00B53738" w:rsidP="00B53738">
      <w:pPr>
        <w:pStyle w:val="Heading1"/>
        <w:rPr>
          <w:sz w:val="36"/>
          <w:szCs w:val="36"/>
        </w:rPr>
      </w:pPr>
      <w:r>
        <w:rPr>
          <w:sz w:val="36"/>
          <w:szCs w:val="36"/>
        </w:rPr>
        <w:t>Slide 8: Conclusion</w:t>
      </w:r>
    </w:p>
    <w:p w14:paraId="70FE5F07" w14:textId="69909151" w:rsidR="00B53738" w:rsidRDefault="00B53738" w:rsidP="00B53738"/>
    <w:p w14:paraId="0F0D7C6D" w14:textId="77777777" w:rsidR="00C064F8" w:rsidRPr="00F67D1D" w:rsidRDefault="00C064F8" w:rsidP="00C064F8">
      <w:pPr>
        <w:pStyle w:val="NormalWeb"/>
        <w:rPr>
          <w:rFonts w:asciiTheme="minorHAnsi" w:hAnsiTheme="minorHAnsi" w:cstheme="minorHAnsi"/>
          <w:sz w:val="28"/>
          <w:szCs w:val="28"/>
        </w:rPr>
      </w:pPr>
      <w:r w:rsidRPr="00F67D1D">
        <w:rPr>
          <w:rFonts w:asciiTheme="minorHAnsi" w:hAnsiTheme="minorHAnsi" w:cstheme="minorHAnsi"/>
          <w:sz w:val="28"/>
          <w:szCs w:val="28"/>
        </w:rPr>
        <w:t>Jn 14:6 “</w:t>
      </w:r>
      <w:r w:rsidRPr="00F67D1D">
        <w:rPr>
          <w:rStyle w:val="text"/>
          <w:rFonts w:asciiTheme="minorHAnsi" w:hAnsiTheme="minorHAnsi" w:cstheme="minorHAnsi"/>
          <w:sz w:val="28"/>
          <w:szCs w:val="28"/>
          <w:vertAlign w:val="superscript"/>
        </w:rPr>
        <w:t>6 </w:t>
      </w:r>
      <w:r w:rsidRPr="00F67D1D">
        <w:rPr>
          <w:rStyle w:val="text"/>
          <w:rFonts w:asciiTheme="minorHAnsi" w:hAnsiTheme="minorHAnsi" w:cstheme="minorHAnsi"/>
          <w:sz w:val="28"/>
          <w:szCs w:val="28"/>
        </w:rPr>
        <w:t xml:space="preserve">Jesus said to him, </w:t>
      </w:r>
      <w:r w:rsidRPr="00F67D1D">
        <w:rPr>
          <w:rStyle w:val="woj"/>
          <w:rFonts w:asciiTheme="minorHAnsi" w:hAnsiTheme="minorHAnsi" w:cstheme="minorHAnsi"/>
          <w:sz w:val="28"/>
          <w:szCs w:val="28"/>
        </w:rPr>
        <w:t>“I am</w:t>
      </w:r>
      <w:r w:rsidRPr="00F67D1D">
        <w:rPr>
          <w:rStyle w:val="text"/>
          <w:rFonts w:asciiTheme="minorHAnsi" w:hAnsiTheme="minorHAnsi" w:cstheme="minorHAnsi"/>
          <w:sz w:val="28"/>
          <w:szCs w:val="28"/>
        </w:rPr>
        <w:t xml:space="preserve"> </w:t>
      </w:r>
      <w:r w:rsidRPr="00F67D1D">
        <w:rPr>
          <w:rStyle w:val="woj"/>
          <w:rFonts w:asciiTheme="minorHAnsi" w:hAnsiTheme="minorHAnsi" w:cstheme="minorHAnsi"/>
          <w:sz w:val="28"/>
          <w:szCs w:val="28"/>
        </w:rPr>
        <w:t>the way,</w:t>
      </w:r>
      <w:r w:rsidRPr="00F67D1D">
        <w:rPr>
          <w:rStyle w:val="text"/>
          <w:rFonts w:asciiTheme="minorHAnsi" w:hAnsiTheme="minorHAnsi" w:cstheme="minorHAnsi"/>
          <w:sz w:val="28"/>
          <w:szCs w:val="28"/>
        </w:rPr>
        <w:t xml:space="preserve"> </w:t>
      </w:r>
      <w:r w:rsidRPr="00F67D1D">
        <w:rPr>
          <w:rStyle w:val="woj"/>
          <w:rFonts w:asciiTheme="minorHAnsi" w:hAnsiTheme="minorHAnsi" w:cstheme="minorHAnsi"/>
          <w:sz w:val="28"/>
          <w:szCs w:val="28"/>
        </w:rPr>
        <w:t>the truth, and</w:t>
      </w:r>
      <w:r w:rsidRPr="00F67D1D">
        <w:rPr>
          <w:rStyle w:val="text"/>
          <w:rFonts w:asciiTheme="minorHAnsi" w:hAnsiTheme="minorHAnsi" w:cstheme="minorHAnsi"/>
          <w:sz w:val="28"/>
          <w:szCs w:val="28"/>
        </w:rPr>
        <w:t xml:space="preserve"> </w:t>
      </w:r>
      <w:r w:rsidRPr="00F67D1D">
        <w:rPr>
          <w:rStyle w:val="woj"/>
          <w:rFonts w:asciiTheme="minorHAnsi" w:hAnsiTheme="minorHAnsi" w:cstheme="minorHAnsi"/>
          <w:sz w:val="28"/>
          <w:szCs w:val="28"/>
        </w:rPr>
        <w:t>the life.</w:t>
      </w:r>
      <w:r w:rsidRPr="00F67D1D">
        <w:rPr>
          <w:rStyle w:val="text"/>
          <w:rFonts w:asciiTheme="minorHAnsi" w:hAnsiTheme="minorHAnsi" w:cstheme="minorHAnsi"/>
          <w:sz w:val="28"/>
          <w:szCs w:val="28"/>
        </w:rPr>
        <w:t xml:space="preserve"> </w:t>
      </w:r>
      <w:r w:rsidRPr="00F67D1D">
        <w:rPr>
          <w:rStyle w:val="woj"/>
          <w:rFonts w:asciiTheme="minorHAnsi" w:hAnsiTheme="minorHAnsi" w:cstheme="minorHAnsi"/>
          <w:sz w:val="28"/>
          <w:szCs w:val="28"/>
        </w:rPr>
        <w:t>No one comes to the Father</w:t>
      </w:r>
      <w:r w:rsidRPr="00F67D1D">
        <w:rPr>
          <w:rStyle w:val="text"/>
          <w:rFonts w:asciiTheme="minorHAnsi" w:hAnsiTheme="minorHAnsi" w:cstheme="minorHAnsi"/>
          <w:sz w:val="28"/>
          <w:szCs w:val="28"/>
        </w:rPr>
        <w:t xml:space="preserve"> </w:t>
      </w:r>
      <w:r w:rsidRPr="00F67D1D">
        <w:rPr>
          <w:rStyle w:val="woj"/>
          <w:rFonts w:asciiTheme="minorHAnsi" w:hAnsiTheme="minorHAnsi" w:cstheme="minorHAnsi"/>
          <w:sz w:val="28"/>
          <w:szCs w:val="28"/>
        </w:rPr>
        <w:t>except through Me.</w:t>
      </w:r>
    </w:p>
    <w:p w14:paraId="6A23C157" w14:textId="1947E7FD" w:rsidR="00B53738" w:rsidRPr="00F67D1D" w:rsidRDefault="00B53738" w:rsidP="00B53738">
      <w:pPr>
        <w:rPr>
          <w:rFonts w:cstheme="minorHAnsi"/>
          <w:sz w:val="28"/>
          <w:szCs w:val="28"/>
        </w:rPr>
      </w:pPr>
    </w:p>
    <w:p w14:paraId="769BA275" w14:textId="1F475EA7" w:rsidR="00F67D1D" w:rsidRPr="00F67D1D" w:rsidRDefault="00F67D1D" w:rsidP="00B53738">
      <w:pPr>
        <w:rPr>
          <w:rFonts w:cstheme="minorHAnsi"/>
          <w:sz w:val="28"/>
          <w:szCs w:val="28"/>
        </w:rPr>
      </w:pPr>
      <w:r w:rsidRPr="00F67D1D">
        <w:rPr>
          <w:rFonts w:cstheme="minorHAnsi"/>
          <w:sz w:val="28"/>
          <w:szCs w:val="28"/>
        </w:rPr>
        <w:t>Acts 4:12 “</w:t>
      </w:r>
      <w:r w:rsidRPr="00F67D1D">
        <w:rPr>
          <w:rStyle w:val="text"/>
          <w:rFonts w:cstheme="minorHAnsi"/>
          <w:sz w:val="28"/>
          <w:szCs w:val="28"/>
          <w:vertAlign w:val="superscript"/>
        </w:rPr>
        <w:t>12 </w:t>
      </w:r>
      <w:r w:rsidRPr="00F67D1D">
        <w:rPr>
          <w:rStyle w:val="text"/>
          <w:rFonts w:cstheme="minorHAnsi"/>
          <w:sz w:val="28"/>
          <w:szCs w:val="28"/>
        </w:rPr>
        <w:t>Nor is there salvation in any other, for there is no other name under heaven given among men by which we must be saved.”</w:t>
      </w:r>
    </w:p>
    <w:p w14:paraId="3BEBFA16" w14:textId="6011C72B" w:rsidR="007C2ADB" w:rsidRPr="00B2471E" w:rsidRDefault="007C2ADB" w:rsidP="005E2BA1">
      <w:pPr>
        <w:pStyle w:val="ListParagraph"/>
      </w:pPr>
    </w:p>
    <w:p w14:paraId="36EF2FD4" w14:textId="77777777" w:rsidR="00385EC1" w:rsidRPr="00385EC1" w:rsidRDefault="00385EC1" w:rsidP="00385EC1"/>
    <w:p w14:paraId="070CF732" w14:textId="50C007A8" w:rsidR="00385EC1" w:rsidRDefault="00385EC1" w:rsidP="00572772">
      <w:pPr>
        <w:pStyle w:val="Heading1"/>
        <w:rPr>
          <w:rStyle w:val="text"/>
        </w:rPr>
      </w:pPr>
    </w:p>
    <w:p w14:paraId="5D78F32C" w14:textId="0415C51E" w:rsidR="00385EC1" w:rsidRDefault="00385EC1" w:rsidP="00385EC1">
      <w:pPr>
        <w:rPr>
          <w:rStyle w:val="text"/>
        </w:rPr>
      </w:pPr>
    </w:p>
    <w:p w14:paraId="5237B31D" w14:textId="77777777" w:rsidR="00385EC1" w:rsidRPr="00385EC1" w:rsidRDefault="00385EC1" w:rsidP="00385EC1"/>
    <w:p w14:paraId="15B45B47" w14:textId="35B5C533" w:rsidR="00C52FB3" w:rsidRPr="00C52FB3" w:rsidRDefault="00C52FB3" w:rsidP="00C52FB3"/>
    <w:sectPr w:rsidR="00C52FB3" w:rsidRPr="00C52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C5128"/>
    <w:multiLevelType w:val="hybridMultilevel"/>
    <w:tmpl w:val="886E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F0ED3"/>
    <w:multiLevelType w:val="hybridMultilevel"/>
    <w:tmpl w:val="AECE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679E8"/>
    <w:multiLevelType w:val="hybridMultilevel"/>
    <w:tmpl w:val="987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721DC"/>
    <w:multiLevelType w:val="hybridMultilevel"/>
    <w:tmpl w:val="B4AA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C6BE4"/>
    <w:multiLevelType w:val="hybridMultilevel"/>
    <w:tmpl w:val="982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E6F49"/>
    <w:multiLevelType w:val="hybridMultilevel"/>
    <w:tmpl w:val="927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3564B"/>
    <w:multiLevelType w:val="hybridMultilevel"/>
    <w:tmpl w:val="A986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B3"/>
    <w:rsid w:val="000F73A3"/>
    <w:rsid w:val="001B5C6E"/>
    <w:rsid w:val="00293811"/>
    <w:rsid w:val="00385EC1"/>
    <w:rsid w:val="00401803"/>
    <w:rsid w:val="00572772"/>
    <w:rsid w:val="005E2BA1"/>
    <w:rsid w:val="006F4996"/>
    <w:rsid w:val="00712BC7"/>
    <w:rsid w:val="00724AC5"/>
    <w:rsid w:val="00736F27"/>
    <w:rsid w:val="007C2ADB"/>
    <w:rsid w:val="008C36DD"/>
    <w:rsid w:val="008F2000"/>
    <w:rsid w:val="009D5F09"/>
    <w:rsid w:val="00B2471E"/>
    <w:rsid w:val="00B53738"/>
    <w:rsid w:val="00BA2D35"/>
    <w:rsid w:val="00C064F8"/>
    <w:rsid w:val="00C52FB3"/>
    <w:rsid w:val="00D101ED"/>
    <w:rsid w:val="00F67D1D"/>
    <w:rsid w:val="00F76660"/>
    <w:rsid w:val="00FE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1C04"/>
  <w15:chartTrackingRefBased/>
  <w15:docId w15:val="{2ABDE79A-ECFA-4D74-A4EF-26D0ED7E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FB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52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52FB3"/>
  </w:style>
  <w:style w:type="character" w:customStyle="1" w:styleId="woj">
    <w:name w:val="woj"/>
    <w:basedOn w:val="DefaultParagraphFont"/>
    <w:rsid w:val="00C52FB3"/>
  </w:style>
  <w:style w:type="character" w:customStyle="1" w:styleId="small-caps">
    <w:name w:val="small-caps"/>
    <w:basedOn w:val="DefaultParagraphFont"/>
    <w:rsid w:val="00385EC1"/>
  </w:style>
  <w:style w:type="character" w:styleId="Hyperlink">
    <w:name w:val="Hyperlink"/>
    <w:basedOn w:val="DefaultParagraphFont"/>
    <w:uiPriority w:val="99"/>
    <w:semiHidden/>
    <w:unhideWhenUsed/>
    <w:rsid w:val="00385EC1"/>
    <w:rPr>
      <w:color w:val="0000FF"/>
      <w:u w:val="single"/>
    </w:rPr>
  </w:style>
  <w:style w:type="paragraph" w:customStyle="1" w:styleId="line">
    <w:name w:val="line"/>
    <w:basedOn w:val="Normal"/>
    <w:rsid w:val="00572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72772"/>
  </w:style>
  <w:style w:type="paragraph" w:styleId="ListParagraph">
    <w:name w:val="List Paragraph"/>
    <w:basedOn w:val="Normal"/>
    <w:uiPriority w:val="34"/>
    <w:qFormat/>
    <w:rsid w:val="00572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123">
      <w:bodyDiv w:val="1"/>
      <w:marLeft w:val="0"/>
      <w:marRight w:val="0"/>
      <w:marTop w:val="0"/>
      <w:marBottom w:val="0"/>
      <w:divBdr>
        <w:top w:val="none" w:sz="0" w:space="0" w:color="auto"/>
        <w:left w:val="none" w:sz="0" w:space="0" w:color="auto"/>
        <w:bottom w:val="none" w:sz="0" w:space="0" w:color="auto"/>
        <w:right w:val="none" w:sz="0" w:space="0" w:color="auto"/>
      </w:divBdr>
    </w:div>
    <w:div w:id="62341458">
      <w:bodyDiv w:val="1"/>
      <w:marLeft w:val="0"/>
      <w:marRight w:val="0"/>
      <w:marTop w:val="0"/>
      <w:marBottom w:val="0"/>
      <w:divBdr>
        <w:top w:val="none" w:sz="0" w:space="0" w:color="auto"/>
        <w:left w:val="none" w:sz="0" w:space="0" w:color="auto"/>
        <w:bottom w:val="none" w:sz="0" w:space="0" w:color="auto"/>
        <w:right w:val="none" w:sz="0" w:space="0" w:color="auto"/>
      </w:divBdr>
    </w:div>
    <w:div w:id="101075758">
      <w:bodyDiv w:val="1"/>
      <w:marLeft w:val="0"/>
      <w:marRight w:val="0"/>
      <w:marTop w:val="0"/>
      <w:marBottom w:val="0"/>
      <w:divBdr>
        <w:top w:val="none" w:sz="0" w:space="0" w:color="auto"/>
        <w:left w:val="none" w:sz="0" w:space="0" w:color="auto"/>
        <w:bottom w:val="none" w:sz="0" w:space="0" w:color="auto"/>
        <w:right w:val="none" w:sz="0" w:space="0" w:color="auto"/>
      </w:divBdr>
    </w:div>
    <w:div w:id="255865631">
      <w:bodyDiv w:val="1"/>
      <w:marLeft w:val="0"/>
      <w:marRight w:val="0"/>
      <w:marTop w:val="0"/>
      <w:marBottom w:val="0"/>
      <w:divBdr>
        <w:top w:val="none" w:sz="0" w:space="0" w:color="auto"/>
        <w:left w:val="none" w:sz="0" w:space="0" w:color="auto"/>
        <w:bottom w:val="none" w:sz="0" w:space="0" w:color="auto"/>
        <w:right w:val="none" w:sz="0" w:space="0" w:color="auto"/>
      </w:divBdr>
    </w:div>
    <w:div w:id="460152769">
      <w:bodyDiv w:val="1"/>
      <w:marLeft w:val="0"/>
      <w:marRight w:val="0"/>
      <w:marTop w:val="0"/>
      <w:marBottom w:val="0"/>
      <w:divBdr>
        <w:top w:val="none" w:sz="0" w:space="0" w:color="auto"/>
        <w:left w:val="none" w:sz="0" w:space="0" w:color="auto"/>
        <w:bottom w:val="none" w:sz="0" w:space="0" w:color="auto"/>
        <w:right w:val="none" w:sz="0" w:space="0" w:color="auto"/>
      </w:divBdr>
    </w:div>
    <w:div w:id="960766020">
      <w:bodyDiv w:val="1"/>
      <w:marLeft w:val="0"/>
      <w:marRight w:val="0"/>
      <w:marTop w:val="0"/>
      <w:marBottom w:val="0"/>
      <w:divBdr>
        <w:top w:val="none" w:sz="0" w:space="0" w:color="auto"/>
        <w:left w:val="none" w:sz="0" w:space="0" w:color="auto"/>
        <w:bottom w:val="none" w:sz="0" w:space="0" w:color="auto"/>
        <w:right w:val="none" w:sz="0" w:space="0" w:color="auto"/>
      </w:divBdr>
      <w:divsChild>
        <w:div w:id="1538854951">
          <w:marLeft w:val="0"/>
          <w:marRight w:val="0"/>
          <w:marTop w:val="0"/>
          <w:marBottom w:val="0"/>
          <w:divBdr>
            <w:top w:val="none" w:sz="0" w:space="0" w:color="auto"/>
            <w:left w:val="none" w:sz="0" w:space="0" w:color="auto"/>
            <w:bottom w:val="none" w:sz="0" w:space="0" w:color="auto"/>
            <w:right w:val="none" w:sz="0" w:space="0" w:color="auto"/>
          </w:divBdr>
        </w:div>
      </w:divsChild>
    </w:div>
    <w:div w:id="20375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ic.biblegateway.com/passage/?search=rom+8%3A28%3B+jer+29%3A11%3B+1+sam+15%3A22%3B+eph+6%3A6%3B+Heb+11%3A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Miller</dc:creator>
  <cp:keywords/>
  <dc:description/>
  <cp:lastModifiedBy>Rob Miller</cp:lastModifiedBy>
  <cp:revision>2</cp:revision>
  <dcterms:created xsi:type="dcterms:W3CDTF">2020-11-06T17:13:00Z</dcterms:created>
  <dcterms:modified xsi:type="dcterms:W3CDTF">2020-11-06T17:13:00Z</dcterms:modified>
</cp:coreProperties>
</file>